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12.0 -->
  <w:body>
    <w:p w:rsidR="00A77B3E">
      <w:pPr>
        <w:wordWrap/>
        <w:spacing w:before="0" w:after="0" w:line="360" w:lineRule="auto"/>
        <w:jc w:val="center"/>
        <w:rPr>
          <w:rFonts w:ascii="微软雅黑" w:eastAsia="微软雅黑" w:hAnsi="微软雅黑" w:cs="微软雅黑"/>
          <w:b/>
          <w:color w:val="009650"/>
          <w:sz w:val="36"/>
        </w:rPr>
      </w:pPr>
      <w:r>
        <w:rPr>
          <w:rFonts w:ascii="微软雅黑" w:eastAsia="微软雅黑" w:hAnsi="微软雅黑" w:cs="微软雅黑"/>
          <w:b/>
          <w:color w:val="009650"/>
          <w:sz w:val="36"/>
        </w:rPr>
        <w:t>2023年广东省深圳市初中学业水平考试·数学</w:t>
      </w:r>
    </w:p>
    <w:p w:rsidR="00A77B3E">
      <w:pPr>
        <w:wordWrap/>
        <w:spacing w:before="0" w:after="0" w:line="360" w:lineRule="auto"/>
        <w:jc w:val="center"/>
        <w:rPr>
          <w:rFonts w:ascii="黑体" w:eastAsia="黑体" w:hAnsi="黑体" w:cs="黑体"/>
          <w:b w:val="0"/>
          <w:color w:val="009650"/>
          <w:sz w:val="36"/>
        </w:rPr>
      </w:pPr>
      <w:r>
        <w:rPr>
          <w:rFonts w:ascii="黑体" w:eastAsia="黑体" w:hAnsi="黑体" w:cs="黑体"/>
          <w:b w:val="0"/>
          <w:color w:val="009650"/>
          <w:sz w:val="36"/>
        </w:rPr>
        <w:t>详解详析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一、选择题(本大题共10小题，每小题3分，共30分，每小题有四个选项，其中只有一个是正确的)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1.</w:t>
      </w:r>
      <w:r>
        <w:rPr>
          <w:color w:val="009650"/>
          <w:sz w:val="24"/>
        </w:rPr>
        <w:t>B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根据题意可知</w:t>
      </w:r>
      <w:r>
        <w:rPr>
          <w:color w:val="009650"/>
          <w:sz w:val="24"/>
        </w:rPr>
        <w:t>“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”</w:t>
      </w:r>
      <w:r>
        <w:rPr>
          <w:rFonts w:ascii="SimSun" w:eastAsia="SimSun" w:hAnsi="SimSun" w:cs="SimSun"/>
          <w:color w:val="009650"/>
          <w:sz w:val="24"/>
        </w:rPr>
        <w:t>表示零上，则</w:t>
      </w:r>
      <w:r>
        <w:rPr>
          <w:color w:val="009650"/>
          <w:sz w:val="24"/>
        </w:rPr>
        <w:t>“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”</w:t>
      </w:r>
      <w:r>
        <w:rPr>
          <w:rFonts w:ascii="SimSun" w:eastAsia="SimSun" w:hAnsi="SimSun" w:cs="SimSun"/>
          <w:color w:val="009650"/>
          <w:sz w:val="24"/>
        </w:rPr>
        <w:t>表示零下，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零下</w:t>
      </w:r>
      <w:r>
        <w:rPr>
          <w:color w:val="009650"/>
          <w:sz w:val="24"/>
        </w:rPr>
        <w:t>8</w:t>
      </w:r>
      <w:r>
        <w:rPr>
          <w:rFonts w:ascii="SimSun" w:eastAsia="SimSun" w:hAnsi="SimSun" w:cs="SimSun"/>
          <w:color w:val="009650"/>
          <w:sz w:val="24"/>
        </w:rPr>
        <w:t>度表示－</w:t>
      </w:r>
      <w:r>
        <w:rPr>
          <w:color w:val="009650"/>
          <w:sz w:val="24"/>
        </w:rPr>
        <w:t>8℃.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2.</w:t>
      </w:r>
      <w:r>
        <w:rPr>
          <w:color w:val="009650"/>
          <w:sz w:val="24"/>
        </w:rPr>
        <w:t>D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、</w:t>
      </w:r>
      <w:r>
        <w:rPr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、</w:t>
      </w:r>
      <w:r>
        <w:rPr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选项中的图形都不能找到一条直线，使图形沿该直线折叠，直线两旁的部分能够互相重合，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不是轴对称图形；</w:t>
      </w:r>
      <w:r>
        <w:rPr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选项中的图形能找到一条直线，使图形沿该直线折叠，直线两旁的部分能够互相重合，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是轴对称图形．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3.</w:t>
      </w:r>
      <w:r>
        <w:rPr>
          <w:color w:val="009650"/>
          <w:sz w:val="24"/>
        </w:rPr>
        <w:t>B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color w:val="009650"/>
          <w:sz w:val="24"/>
        </w:rPr>
        <w:t>320000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3.2×10</w:t>
      </w:r>
      <w:r>
        <w:rPr>
          <w:color w:val="009650"/>
          <w:sz w:val="24"/>
          <w:szCs w:val="30"/>
          <w:vertAlign w:val="superscript"/>
        </w:rPr>
        <w:t>5</w:t>
      </w:r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4.</w:t>
      </w:r>
      <w:r>
        <w:rPr>
          <w:color w:val="009650"/>
          <w:sz w:val="24"/>
        </w:rPr>
        <w:t>C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将表格中数据按从小到大的顺序排列，位于中间位置的数为</w:t>
      </w:r>
      <w:r>
        <w:rPr>
          <w:color w:val="009650"/>
          <w:sz w:val="24"/>
        </w:rPr>
        <w:t>105L/h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耗氧量的中位数是</w:t>
      </w:r>
      <w:r>
        <w:rPr>
          <w:color w:val="009650"/>
          <w:sz w:val="24"/>
        </w:rPr>
        <w:t>105L/h.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5.</w:t>
      </w:r>
      <w:r>
        <w:rPr>
          <w:color w:val="009650"/>
          <w:sz w:val="24"/>
        </w:rPr>
        <w:t>B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为平行四边形，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ECDF</w:t>
      </w:r>
      <w:r>
        <w:rPr>
          <w:rFonts w:ascii="SimSun" w:eastAsia="SimSun" w:hAnsi="SimSun" w:cs="SimSun"/>
          <w:color w:val="009650"/>
          <w:sz w:val="24"/>
        </w:rPr>
        <w:t>为菱形，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CE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6.</w:t>
      </w:r>
      <w:r>
        <w:rPr>
          <w:color w:val="009650"/>
          <w:sz w:val="24"/>
        </w:rPr>
        <w:t>D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.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3</w:t>
      </w:r>
      <w:r>
        <w:rPr>
          <w:color w:val="009650"/>
          <w:sz w:val="24"/>
        </w:rPr>
        <w:t>·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3＋2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5</w:t>
      </w:r>
      <w:r>
        <w:rPr>
          <w:color w:val="009650"/>
          <w:sz w:val="24"/>
        </w:rPr>
        <w:t>≠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6</w:t>
      </w:r>
      <w:r>
        <w:rPr>
          <w:rFonts w:ascii="SimSun" w:eastAsia="SimSun" w:hAnsi="SimSun" w:cs="SimSun"/>
          <w:color w:val="009650"/>
          <w:sz w:val="24"/>
        </w:rPr>
        <w:t>，故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选项错误；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.4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i/>
          <w:iCs/>
          <w:color w:val="009650"/>
          <w:sz w:val="24"/>
        </w:rPr>
        <w:t>ab</w:t>
      </w:r>
      <w:r>
        <w:rPr>
          <w:color w:val="009650"/>
          <w:sz w:val="24"/>
        </w:rPr>
        <w:t>≠4</w:t>
      </w:r>
      <w:r>
        <w:rPr>
          <w:rFonts w:ascii="SimSun" w:eastAsia="SimSun" w:hAnsi="SimSun" w:cs="SimSun"/>
          <w:color w:val="009650"/>
          <w:sz w:val="24"/>
        </w:rPr>
        <w:t>，故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选项错误；</w:t>
      </w:r>
      <w:r>
        <w:rPr>
          <w:i/>
          <w:iCs/>
          <w:color w:val="009650"/>
          <w:sz w:val="24"/>
        </w:rPr>
        <w:t>C</w:t>
      </w:r>
      <w:r>
        <w:rPr>
          <w:color w:val="009650"/>
          <w:sz w:val="24"/>
        </w:rPr>
        <w:t>.(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1)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1≠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，故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选项错误；</w:t>
      </w:r>
      <w:r>
        <w:rPr>
          <w:i/>
          <w:iCs/>
          <w:color w:val="009650"/>
          <w:sz w:val="24"/>
        </w:rPr>
        <w:t>D</w:t>
      </w:r>
      <w:r>
        <w:rPr>
          <w:color w:val="009650"/>
          <w:sz w:val="24"/>
        </w:rPr>
        <w:t>.(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3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1)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·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3×2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6</w:t>
      </w:r>
      <w:r>
        <w:rPr>
          <w:rFonts w:ascii="SimSun" w:eastAsia="SimSun" w:hAnsi="SimSun" w:cs="SimSun"/>
          <w:color w:val="009650"/>
          <w:sz w:val="24"/>
        </w:rPr>
        <w:t>，故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选项正确．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7.</w:t>
      </w:r>
      <w:r>
        <w:rPr>
          <w:color w:val="009650"/>
          <w:sz w:val="24"/>
        </w:rPr>
        <w:t>A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DE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ABD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ABD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DEF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120°</w:t>
      </w:r>
      <w:r>
        <w:rPr>
          <w:rFonts w:ascii="SimSun" w:eastAsia="SimSun" w:hAnsi="SimSun" w:cs="SimSun"/>
          <w:color w:val="009650"/>
          <w:sz w:val="24"/>
        </w:rPr>
        <w:t>，且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DEF</w:t>
      </w:r>
      <w:r>
        <w:rPr>
          <w:rFonts w:ascii="SimSun" w:eastAsia="SimSun" w:hAnsi="SimSun" w:cs="SimSun"/>
          <w:color w:val="009650"/>
          <w:sz w:val="24"/>
        </w:rPr>
        <w:t>是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DCE</w:t>
      </w:r>
      <w:r>
        <w:rPr>
          <w:rFonts w:ascii="SimSun" w:eastAsia="SimSun" w:hAnsi="SimSun" w:cs="SimSun"/>
          <w:color w:val="009650"/>
          <w:sz w:val="24"/>
        </w:rPr>
        <w:t>的外角，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DCE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DEF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ACB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DCE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70°.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8.</w:t>
      </w:r>
      <w:r>
        <w:rPr>
          <w:color w:val="009650"/>
          <w:sz w:val="24"/>
        </w:rPr>
        <w:t>B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大货车每辆运输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吨，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小货车每辆运输</w:t>
      </w:r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5)</w:t>
      </w:r>
      <w:r>
        <w:rPr>
          <w:rFonts w:ascii="SimSun" w:eastAsia="SimSun" w:hAnsi="SimSun" w:cs="SimSun"/>
          <w:color w:val="009650"/>
          <w:sz w:val="24"/>
        </w:rPr>
        <w:t>吨，由题意可列方程为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50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9.</w:t>
      </w:r>
      <w:r>
        <w:rPr>
          <w:color w:val="009650"/>
          <w:sz w:val="24"/>
        </w:rPr>
        <w:t>B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由题意得某人爬了</w:t>
      </w:r>
      <w:r>
        <w:rPr>
          <w:color w:val="009650"/>
          <w:sz w:val="24"/>
        </w:rPr>
        <w:t>1000m</w:t>
      </w:r>
      <w:r>
        <w:rPr>
          <w:rFonts w:ascii="SimSun" w:eastAsia="SimSun" w:hAnsi="SimSun" w:cs="SimSun"/>
          <w:color w:val="009650"/>
          <w:sz w:val="24"/>
        </w:rPr>
        <w:t>，该坡角为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，则他耗能为</w:t>
      </w:r>
      <w:r>
        <w:rPr>
          <w:color w:val="009650"/>
          <w:sz w:val="24"/>
        </w:rPr>
        <w:t>1000×(1.025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cos30°)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1000×(1.025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)≈159(J).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10.</w:t>
      </w:r>
      <w:r>
        <w:rPr>
          <w:color w:val="009650"/>
          <w:sz w:val="24"/>
        </w:rPr>
        <w:t>C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由图象可知，当</w:t>
      </w:r>
      <w:r>
        <w:rPr>
          <w:i/>
          <w:iCs/>
          <w:color w:val="009650"/>
          <w:sz w:val="24"/>
        </w:rPr>
        <w:t>t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时，点</w:t>
      </w:r>
      <w:r>
        <w:rPr>
          <w:i/>
          <w:iCs/>
          <w:color w:val="009650"/>
          <w:sz w:val="24"/>
        </w:rPr>
        <w:t>P</w:t>
      </w:r>
      <w:r>
        <w:rPr>
          <w:rFonts w:ascii="SimSun" w:eastAsia="SimSun" w:hAnsi="SimSun" w:cs="SimSun"/>
          <w:color w:val="009650"/>
          <w:sz w:val="24"/>
        </w:rPr>
        <w:t>与点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重合，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15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点</w:t>
      </w:r>
      <w:r>
        <w:rPr>
          <w:i/>
          <w:iCs/>
          <w:color w:val="009650"/>
          <w:sz w:val="24"/>
        </w:rPr>
        <w:t>P</w:t>
      </w:r>
      <w:r>
        <w:rPr>
          <w:rFonts w:ascii="SimSun" w:eastAsia="SimSun" w:hAnsi="SimSun" w:cs="SimSun"/>
          <w:color w:val="009650"/>
          <w:sz w:val="24"/>
        </w:rPr>
        <w:t>从点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运动到点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所需的时间为</w:t>
      </w:r>
      <w:r>
        <w:rPr>
          <w:color w:val="009650"/>
          <w:sz w:val="24"/>
        </w:rPr>
        <w:t>15÷2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7.5(s)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点</w:t>
      </w:r>
      <w:r>
        <w:rPr>
          <w:i/>
          <w:iCs/>
          <w:color w:val="009650"/>
          <w:sz w:val="24"/>
        </w:rPr>
        <w:t>P</w:t>
      </w:r>
      <w:r>
        <w:rPr>
          <w:rFonts w:ascii="SimSun" w:eastAsia="SimSun" w:hAnsi="SimSun" w:cs="SimSun"/>
          <w:color w:val="009650"/>
          <w:sz w:val="24"/>
        </w:rPr>
        <w:t>从点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运动到点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所需的时间为</w:t>
      </w:r>
      <w:r>
        <w:rPr>
          <w:color w:val="009650"/>
          <w:sz w:val="24"/>
        </w:rPr>
        <w:t>11.5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7.5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4(s)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2×4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8</w:t>
      </w:r>
      <w:r>
        <w:rPr>
          <w:rFonts w:ascii="SimSun" w:eastAsia="SimSun" w:hAnsi="SimSun" w:cs="SimSun"/>
          <w:color w:val="009650"/>
          <w:sz w:val="24"/>
        </w:rPr>
        <w:t>，在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中，由勾股定理可得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17.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二、填空题(本大题共5小题，每小题3分，共15分)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11.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共有四本书，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P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拿到《红星照耀中国》这本书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12.</w:t>
      </w:r>
      <w:r>
        <w:rPr>
          <w:color w:val="009650"/>
          <w:sz w:val="24"/>
        </w:rPr>
        <w:t>42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ab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ab</w:t>
      </w:r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7×6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42.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13.</w:t>
      </w:r>
      <w:r>
        <w:rPr>
          <w:color w:val="009650"/>
          <w:sz w:val="24"/>
        </w:rPr>
        <w:t>35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为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的直径，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ACB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ADC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ADC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BAC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平分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BAC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BAD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35°.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14.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4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如解图，过点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CE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轴，垂足为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AOB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BOC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BA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CB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COE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，在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OBC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O</m:t>
              </m:r>
              <m:r>
                <w:rPr>
                  <w:rFonts w:ascii="Cambria Math" w:eastAsia="Cambria Math" w:hAnsi="Cambria Math" w:cs="Cambria Math"/>
                </w:rPr>
                <m:t>B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o</m:t>
              </m:r>
              <m:r>
                <w:rPr>
                  <w:rFonts w:ascii="Cambria Math" w:eastAsia="Cambria Math" w:hAnsi="Cambria Math" w:cs="Cambria Math"/>
                </w:rPr>
                <m:t>s</m:t>
              </m:r>
              <m:r>
                <w:rPr>
                  <w:rFonts w:ascii="Cambria Math" w:eastAsia="Cambria Math" w:hAnsi="Cambria Math" w:cs="Cambria Math"/>
                </w:rPr>
                <m:t>30</m:t>
              </m:r>
              <m:r>
                <w:rPr>
                  <w:rFonts w:ascii="Cambria Math" w:eastAsia="Cambria Math" w:hAnsi="Cambria Math" w:cs="Cambria Math"/>
                </w:rPr>
                <m:t>°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OCE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i/>
          <w:iCs/>
          <w:color w:val="009650"/>
          <w:sz w:val="24"/>
        </w:rPr>
        <w:t>CE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OE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点</w:t>
      </w:r>
      <w:r>
        <w:rPr>
          <w:i/>
          <w:iCs/>
          <w:color w:val="009650"/>
          <w:sz w:val="24"/>
        </w:rPr>
        <w:t>C</w:t>
      </w:r>
      <w:r>
        <w:rPr>
          <w:color w:val="009650"/>
          <w:sz w:val="24"/>
        </w:rPr>
        <w:t>(2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2)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k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color w:val="009650"/>
          <w:sz w:val="24"/>
        </w:rPr>
        <w:t>×2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color w:val="009650"/>
          <w:sz w:val="24"/>
        </w:rPr>
        <w:t>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1585912" cy="142875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591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15.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49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75</m:t>
              </m:r>
            </m:den>
          </m:f>
        </m:oMath>
      </m:oMathPara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如解图，过点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AF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AH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H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，根据折叠的性质可知，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AH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EH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，设</w:t>
      </w:r>
      <w:r>
        <w:rPr>
          <w:i/>
          <w:iCs/>
          <w:color w:val="009650"/>
          <w:sz w:val="24"/>
        </w:rPr>
        <w:t>CG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，则</w:t>
      </w:r>
      <w:r>
        <w:rPr>
          <w:i/>
          <w:iCs/>
          <w:color w:val="009650"/>
          <w:sz w:val="24"/>
        </w:rPr>
        <w:t>AG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，在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ABF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color w:val="009650"/>
          <w:sz w:val="24"/>
        </w:rPr>
        <w:t xml:space="preserve">tan 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i/>
          <w:iCs/>
          <w:color w:val="009650"/>
          <w:sz w:val="24"/>
        </w:rPr>
        <w:t>AF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(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i/>
          <w:iCs/>
          <w:color w:val="009650"/>
          <w:sz w:val="24"/>
        </w:rPr>
        <w:t>AF</w:t>
      </w:r>
      <w:r>
        <w:rPr>
          <w:color w:val="009650"/>
          <w:sz w:val="24"/>
        </w:rPr>
        <w:t>)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AF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(4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)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AF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或</w:t>
      </w:r>
      <w:r>
        <w:rPr>
          <w:i/>
          <w:iCs/>
          <w:color w:val="009650"/>
          <w:sz w:val="24"/>
        </w:rPr>
        <w:t>AF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舍去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EH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16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，在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AGH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i/>
          <w:iCs/>
          <w:color w:val="009650"/>
          <w:sz w:val="24"/>
        </w:rPr>
        <w:t>GH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A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G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H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9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EG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EH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GH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16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9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AGE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DGC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AEG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DCG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，即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f>
                <m:num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</m:den>
              </m:f>
              <m:r>
                <w:rPr>
                  <w:rFonts w:ascii="Cambria Math" w:eastAsia="Cambria Math" w:hAnsi="Cambria Math" w:cs="Cambria Math"/>
                </w:rPr>
                <m:t>a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7</m:t>
              </m:r>
            </m:den>
          </m:f>
        </m:oMath>
      </m:oMathPara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sSub>
                <m:e>
                  <m:r>
                    <w:rPr>
                      <w:rFonts w:ascii="Cambria Math" w:eastAsia="Cambria Math" w:hAnsi="Cambria Math" w:cs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mbria Math" w:hAnsi="Cambria Math" w:cs="Cambria Math"/>
                    </w:rPr>
                    <m:t>∆</m:t>
                  </m:r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  <m:r>
                    <w:rPr>
                      <w:rFonts w:ascii="Cambria Math" w:eastAsia="Cambria Math" w:hAnsi="Cambria Math" w:cs="Cambria Math"/>
                    </w:rPr>
                    <m:t>G</m:t>
                  </m:r>
                  <m:r>
                    <w:rPr>
                      <w:rFonts w:ascii="Cambria Math" w:eastAsia="Cambria Math" w:hAnsi="Cambria Math" w:cs="Cambria Math"/>
                    </w:rPr>
                    <m:t>E</m:t>
                  </m:r>
                </m:sub>
              </m:sSub>
            </m:num>
            <m:den>
              <m:sSub>
                <m:e>
                  <m:r>
                    <w:rPr>
                      <w:rFonts w:ascii="Cambria Math" w:eastAsia="Cambria Math" w:hAnsi="Cambria Math" w:cs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mbria Math" w:hAnsi="Cambria Math" w:cs="Cambria Math"/>
                    </w:rPr>
                    <m:t>∆</m:t>
                  </m:r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  <m:r>
                    <w:rPr>
                      <w:rFonts w:ascii="Cambria Math" w:eastAsia="Cambria Math" w:hAnsi="Cambria Math" w:cs="Cambria Math"/>
                    </w:rPr>
                    <m:t>D</m:t>
                  </m:r>
                  <m:r>
                    <w:rPr>
                      <w:rFonts w:ascii="Cambria Math" w:eastAsia="Cambria Math" w:hAnsi="Cambria Math" w:cs="Cambria Math"/>
                    </w:rPr>
                    <m:t>G</m:t>
                  </m:r>
                </m:sub>
              </m:sSub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49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75</m:t>
              </m:r>
            </m:den>
          </m:f>
        </m:oMath>
      </m:oMathPara>
      <w:r>
        <w:rPr>
          <w:color w:val="009650"/>
          <w:sz w:val="24"/>
        </w:rPr>
        <w:t>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1828800" cy="9144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三、解答题(本题共7小题，其中第16题5分，第17题7分，第18题8分，第19题8分，第20题8分，第21题9分，第22题10分，共55分)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16.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SimSun" w:eastAsia="SimSun" w:hAnsi="SimSun" w:cs="SimSun"/>
          <w:color w:val="009650"/>
          <w:sz w:val="24"/>
        </w:rPr>
        <w:t>原式＝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17.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SimSun" w:eastAsia="SimSun" w:hAnsi="SimSun" w:cs="SimSun"/>
          <w:color w:val="009650"/>
          <w:sz w:val="24"/>
        </w:rPr>
        <w:t>原式＝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color w:val="009650"/>
          <w:sz w:val="24"/>
        </w:rPr>
        <w:t>·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（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  <m:sSup>
                <m:e>
                  <m:r>
                    <m:rPr>
                      <m:nor/>
                    </m:rPr>
                    <w:rPr>
                      <w:rFonts w:ascii="Cambria Math" w:eastAsia="Cambria Math" w:hAnsi="Cambria Math" w:cs="Cambria Math"/>
                    </w:rPr>
                    <m:t>）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num>
            <m:den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（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）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（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）</m:t>
              </m:r>
            </m:den>
          </m:f>
        </m:oMath>
      </m:oMathPara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x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color w:val="009650"/>
          <w:sz w:val="24"/>
        </w:rPr>
        <w:t>·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x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时，原式＝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rPr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18.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color w:val="009650"/>
          <w:sz w:val="24"/>
        </w:rPr>
        <w:t>(1)100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color w:val="009650"/>
          <w:sz w:val="24"/>
        </w:rPr>
        <w:t>样本中</w:t>
      </w:r>
      <w:r>
        <w:rPr>
          <w:color w:val="009650"/>
          <w:sz w:val="24"/>
        </w:rPr>
        <w:t>“</w:t>
      </w:r>
      <w:r>
        <w:rPr>
          <w:rFonts w:ascii="SimSun" w:eastAsia="SimSun" w:hAnsi="SimSun" w:cs="SimSun"/>
          <w:color w:val="009650"/>
          <w:sz w:val="24"/>
        </w:rPr>
        <w:t>娱乐</w:t>
      </w:r>
      <w:r>
        <w:rPr>
          <w:color w:val="009650"/>
          <w:sz w:val="24"/>
        </w:rPr>
        <w:t>”</w:t>
      </w:r>
      <w:r>
        <w:rPr>
          <w:rFonts w:ascii="SimSun" w:eastAsia="SimSun" w:hAnsi="SimSun" w:cs="SimSun"/>
          <w:color w:val="009650"/>
          <w:sz w:val="24"/>
        </w:rPr>
        <w:t>的人数为</w:t>
      </w:r>
      <w:r>
        <w:rPr>
          <w:color w:val="009650"/>
          <w:sz w:val="24"/>
        </w:rPr>
        <w:t>100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17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13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40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30(</w:t>
      </w:r>
      <w:r>
        <w:rPr>
          <w:rFonts w:ascii="SimSun" w:eastAsia="SimSun" w:hAnsi="SimSun" w:cs="SimSun"/>
          <w:color w:val="009650"/>
          <w:sz w:val="24"/>
        </w:rPr>
        <w:t>人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，补全条形统计图如解图；</w:t>
      </w:r>
      <w:r>
        <w:rPr>
          <w:color w:val="009650"/>
          <w:sz w:val="24"/>
        </w:rPr>
        <w:t> 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2786062" cy="1871662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6062" cy="187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rPr>
          <w:color w:val="009650"/>
        </w:rPr>
      </w:pPr>
      <w:r>
        <w:rPr>
          <w:color w:val="009650"/>
          <w:sz w:val="24"/>
        </w:rPr>
        <w:t>(3)100000×</w:t>
      </w:r>
      <w:r>
        <w:rPr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30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100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30000(</w:t>
      </w:r>
      <w:r>
        <w:rPr>
          <w:rFonts w:ascii="SimSun" w:eastAsia="SimSun" w:hAnsi="SimSun" w:cs="SimSun"/>
          <w:color w:val="009650"/>
          <w:sz w:val="24"/>
        </w:rPr>
        <w:t>人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答：愿意改造</w:t>
      </w:r>
      <w:r>
        <w:rPr>
          <w:color w:val="009650"/>
          <w:sz w:val="24"/>
        </w:rPr>
        <w:t>“</w:t>
      </w:r>
      <w:r>
        <w:rPr>
          <w:rFonts w:ascii="SimSun" w:eastAsia="SimSun" w:hAnsi="SimSun" w:cs="SimSun"/>
          <w:color w:val="009650"/>
          <w:sz w:val="24"/>
        </w:rPr>
        <w:t>娱乐设施</w:t>
      </w:r>
      <w:r>
        <w:rPr>
          <w:color w:val="009650"/>
          <w:sz w:val="24"/>
        </w:rPr>
        <w:t>”</w:t>
      </w:r>
      <w:r>
        <w:rPr>
          <w:rFonts w:ascii="SimSun" w:eastAsia="SimSun" w:hAnsi="SimSun" w:cs="SimSun"/>
          <w:color w:val="009650"/>
          <w:sz w:val="24"/>
        </w:rPr>
        <w:t>的约有</w:t>
      </w:r>
      <w:r>
        <w:rPr>
          <w:color w:val="009650"/>
          <w:sz w:val="24"/>
        </w:rPr>
        <w:t>30000</w:t>
      </w:r>
      <w:r>
        <w:rPr>
          <w:rFonts w:ascii="SimSun" w:eastAsia="SimSun" w:hAnsi="SimSun" w:cs="SimSun"/>
          <w:color w:val="009650"/>
          <w:sz w:val="24"/>
        </w:rPr>
        <w:t>人；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(4)</w:t>
      </w:r>
      <w:r>
        <w:rPr>
          <w:rFonts w:ascii="SimSun" w:eastAsia="SimSun" w:hAnsi="SimSun" w:cs="SimSun"/>
          <w:color w:val="009650"/>
          <w:sz w:val="24"/>
        </w:rPr>
        <w:t>乙；甲．</w:t>
      </w:r>
    </w:p>
    <w:p>
      <w:pPr>
        <w:wordWrap/>
        <w:spacing w:before="0" w:after="0" w:line="360" w:lineRule="auto"/>
        <w:rPr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由题意得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40÷40%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100.</w:t>
      </w:r>
    </w:p>
    <w:p>
      <w:pPr>
        <w:wordWrap/>
        <w:spacing w:before="0" w:after="0" w:line="360" w:lineRule="auto"/>
        <w:rPr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按照</w:t>
      </w:r>
      <w:r>
        <w:rPr>
          <w:color w:val="009650"/>
          <w:sz w:val="24"/>
        </w:rPr>
        <w:t>1</w:t>
      </w:r>
      <w:r>
        <w:rPr>
          <w:rFonts w:ascii="Cambria Math" w:eastAsia="Cambria Math" w:hAnsi="Cambria Math" w:cs="Cambria Math"/>
          <w:color w:val="009650"/>
          <w:sz w:val="24"/>
        </w:rPr>
        <w:t>∶</w:t>
      </w:r>
      <w:r>
        <w:rPr>
          <w:color w:val="009650"/>
          <w:sz w:val="24"/>
        </w:rPr>
        <w:t>1</w:t>
      </w:r>
      <w:r>
        <w:rPr>
          <w:rFonts w:ascii="Cambria Math" w:eastAsia="Cambria Math" w:hAnsi="Cambria Math" w:cs="Cambria Math"/>
          <w:color w:val="009650"/>
          <w:sz w:val="24"/>
        </w:rPr>
        <w:t>∶</w:t>
      </w:r>
      <w:r>
        <w:rPr>
          <w:color w:val="009650"/>
          <w:sz w:val="24"/>
        </w:rPr>
        <w:t>1</w:t>
      </w:r>
      <w:r>
        <w:rPr>
          <w:rFonts w:ascii="Cambria Math" w:eastAsia="Cambria Math" w:hAnsi="Cambria Math" w:cs="Cambria Math"/>
          <w:color w:val="009650"/>
          <w:sz w:val="24"/>
        </w:rPr>
        <w:t>∶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进行考核，甲：</w:t>
      </w:r>
      <w:r>
        <w:rPr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7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9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8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7.75(</w:t>
      </w:r>
      <w:r>
        <w:rPr>
          <w:rFonts w:ascii="SimSun" w:eastAsia="SimSun" w:hAnsi="SimSun" w:cs="SimSun"/>
          <w:color w:val="009650"/>
          <w:sz w:val="24"/>
        </w:rPr>
        <w:t>分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，乙：</w:t>
      </w:r>
      <w:r>
        <w:rPr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8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8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7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9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8(</w:t>
      </w:r>
      <w:r>
        <w:rPr>
          <w:rFonts w:ascii="SimSun" w:eastAsia="SimSun" w:hAnsi="SimSun" w:cs="SimSun"/>
          <w:color w:val="009650"/>
          <w:sz w:val="24"/>
        </w:rPr>
        <w:t>分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，因此乙小区满意度更高；按照</w:t>
      </w:r>
      <w:r>
        <w:rPr>
          <w:color w:val="009650"/>
          <w:sz w:val="24"/>
        </w:rPr>
        <w:t>1</w:t>
      </w:r>
      <w:r>
        <w:rPr>
          <w:rFonts w:ascii="Cambria Math" w:eastAsia="Cambria Math" w:hAnsi="Cambria Math" w:cs="Cambria Math"/>
          <w:color w:val="009650"/>
          <w:sz w:val="24"/>
        </w:rPr>
        <w:t>∶</w:t>
      </w:r>
      <w:r>
        <w:rPr>
          <w:color w:val="009650"/>
          <w:sz w:val="24"/>
        </w:rPr>
        <w:t>1</w:t>
      </w:r>
      <w:r>
        <w:rPr>
          <w:rFonts w:ascii="Cambria Math" w:eastAsia="Cambria Math" w:hAnsi="Cambria Math" w:cs="Cambria Math"/>
          <w:color w:val="009650"/>
          <w:sz w:val="24"/>
        </w:rPr>
        <w:t>∶</w:t>
      </w:r>
      <w:r>
        <w:rPr>
          <w:color w:val="009650"/>
          <w:sz w:val="24"/>
        </w:rPr>
        <w:t>2</w:t>
      </w:r>
      <w:r>
        <w:rPr>
          <w:rFonts w:ascii="Cambria Math" w:eastAsia="Cambria Math" w:hAnsi="Cambria Math" w:cs="Cambria Math"/>
          <w:color w:val="009650"/>
          <w:sz w:val="24"/>
        </w:rPr>
        <w:t>∶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进行考核，甲：</w:t>
      </w:r>
      <w:r>
        <w:rPr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7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18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8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2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8(</w:t>
      </w:r>
      <w:r>
        <w:rPr>
          <w:rFonts w:ascii="SimSun" w:eastAsia="SimSun" w:hAnsi="SimSun" w:cs="SimSun"/>
          <w:color w:val="009650"/>
          <w:sz w:val="24"/>
        </w:rPr>
        <w:t>分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8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8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9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2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7.8(</w:t>
      </w:r>
      <w:r>
        <w:rPr>
          <w:rFonts w:ascii="SimSun" w:eastAsia="SimSun" w:hAnsi="SimSun" w:cs="SimSun"/>
          <w:color w:val="009650"/>
          <w:sz w:val="24"/>
        </w:rPr>
        <w:t>分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，因此甲小区满意度更高．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19.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color w:val="009650"/>
          <w:sz w:val="24"/>
        </w:rPr>
        <w:t>设每个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玩具的单价为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元，则每个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玩具的单价为</w:t>
      </w:r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25)</w:t>
      </w:r>
      <w:r>
        <w:rPr>
          <w:rFonts w:ascii="SimSun" w:eastAsia="SimSun" w:hAnsi="SimSun" w:cs="SimSun"/>
          <w:color w:val="009650"/>
          <w:sz w:val="24"/>
        </w:rPr>
        <w:t>元，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根据题意得</w:t>
      </w:r>
      <w:r>
        <w:rPr>
          <w:color w:val="009650"/>
          <w:sz w:val="24"/>
        </w:rPr>
        <w:t>2(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25)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200</w:t>
      </w:r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50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25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50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25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75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答：每个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玩具的单价为</w:t>
      </w:r>
      <w:r>
        <w:rPr>
          <w:color w:val="009650"/>
          <w:sz w:val="24"/>
        </w:rPr>
        <w:t>50</w:t>
      </w:r>
      <w:r>
        <w:rPr>
          <w:rFonts w:ascii="SimSun" w:eastAsia="SimSun" w:hAnsi="SimSun" w:cs="SimSun"/>
          <w:color w:val="009650"/>
          <w:sz w:val="24"/>
        </w:rPr>
        <w:t>元，每个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玩具的单价为</w:t>
      </w:r>
      <w:r>
        <w:rPr>
          <w:color w:val="009650"/>
          <w:sz w:val="24"/>
        </w:rPr>
        <w:t>75</w:t>
      </w:r>
      <w:r>
        <w:rPr>
          <w:rFonts w:ascii="SimSun" w:eastAsia="SimSun" w:hAnsi="SimSun" w:cs="SimSun"/>
          <w:color w:val="009650"/>
          <w:sz w:val="24"/>
        </w:rPr>
        <w:t>元；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color w:val="009650"/>
          <w:sz w:val="24"/>
        </w:rPr>
        <w:t>设该商场可以购置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个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玩具，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根据题意得</w:t>
      </w:r>
      <w:r>
        <w:rPr>
          <w:color w:val="009650"/>
          <w:sz w:val="24"/>
        </w:rPr>
        <w:t>50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75×2</w:t>
      </w:r>
      <w:r>
        <w:rPr>
          <w:i/>
          <w:iCs/>
          <w:color w:val="009650"/>
          <w:sz w:val="24"/>
        </w:rPr>
        <w:t>y</w:t>
      </w:r>
      <w:r>
        <w:rPr>
          <w:color w:val="009650"/>
          <w:sz w:val="24"/>
        </w:rPr>
        <w:t>≤20000</w:t>
      </w:r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y</w:t>
      </w:r>
      <w:r>
        <w:rPr>
          <w:color w:val="009650"/>
          <w:sz w:val="24"/>
        </w:rPr>
        <w:t>≤100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答：最多可以购置</w:t>
      </w:r>
      <w:r>
        <w:rPr>
          <w:color w:val="009650"/>
          <w:sz w:val="24"/>
        </w:rPr>
        <w:t>100</w:t>
      </w:r>
      <w:r>
        <w:rPr>
          <w:rFonts w:ascii="SimSun" w:eastAsia="SimSun" w:hAnsi="SimSun" w:cs="SimSun"/>
          <w:color w:val="009650"/>
          <w:sz w:val="24"/>
        </w:rPr>
        <w:t>个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玩具．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20.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SimSun" w:eastAsia="SimSun" w:hAnsi="SimSun" w:cs="SimSun"/>
          <w:color w:val="009650"/>
          <w:sz w:val="24"/>
        </w:rPr>
        <w:t>按照步骤作图如解图：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color w:val="009650"/>
          <w:sz w:val="24"/>
        </w:rPr>
        <w:t>证明：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是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的切线，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是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的半径，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OAC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O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C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由题意得</w:t>
      </w:r>
      <w:r>
        <w:rPr>
          <w:i/>
          <w:iCs/>
          <w:color w:val="009650"/>
          <w:sz w:val="24"/>
        </w:rPr>
        <w:t>OD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DOB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AOC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DOB</w:t>
      </w:r>
      <w:r>
        <w:rPr>
          <w:rFonts w:ascii="Cambria Math" w:eastAsia="Cambria Math" w:hAnsi="Cambria Math" w:cs="Cambria Math"/>
          <w:color w:val="009650"/>
          <w:sz w:val="24"/>
        </w:rPr>
        <w:t>≌△</w:t>
      </w:r>
      <w:r>
        <w:rPr>
          <w:i/>
          <w:iCs/>
          <w:color w:val="009650"/>
          <w:sz w:val="24"/>
        </w:rPr>
        <w:t>AOC</w:t>
      </w:r>
      <w:r>
        <w:rPr>
          <w:color w:val="009650"/>
          <w:sz w:val="24"/>
        </w:rPr>
        <w:t>(SAS)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ODB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OAC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，即</w:t>
      </w:r>
      <w:r>
        <w:rPr>
          <w:i/>
          <w:iCs/>
          <w:color w:val="009650"/>
          <w:sz w:val="24"/>
        </w:rPr>
        <w:t>OD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OD</w:t>
      </w:r>
      <w:r>
        <w:rPr>
          <w:rFonts w:ascii="SimSun" w:eastAsia="SimSun" w:hAnsi="SimSun" w:cs="SimSun"/>
          <w:color w:val="009650"/>
          <w:sz w:val="24"/>
        </w:rPr>
        <w:t>是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的半径，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DB</w:t>
      </w:r>
      <w:r>
        <w:rPr>
          <w:rFonts w:ascii="SimSun" w:eastAsia="SimSun" w:hAnsi="SimSun" w:cs="SimSun"/>
          <w:color w:val="009650"/>
          <w:sz w:val="24"/>
        </w:rPr>
        <w:t>为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的切线；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3752850" cy="2571750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CDE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CAO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CDE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CAO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O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OD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CE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2.5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CE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2.5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1.5.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21.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color w:val="009650"/>
          <w:sz w:val="24"/>
        </w:rPr>
        <w:t>(1)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，四边形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是矩形，</w:t>
      </w:r>
      <w:r>
        <w:rPr>
          <w:i/>
          <w:iCs/>
          <w:color w:val="009650"/>
          <w:sz w:val="24"/>
        </w:rPr>
        <w:t>E</w:t>
      </w:r>
      <w:r>
        <w:rPr>
          <w:color w:val="009650"/>
          <w:sz w:val="24"/>
        </w:rPr>
        <w:t>(0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4)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3)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</w:t>
      </w:r>
      <w:r>
        <w:rPr>
          <w:color w:val="009650"/>
          <w:sz w:val="24"/>
        </w:rPr>
        <w:t>(2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0)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设抛物线的解析式为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将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、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两点坐标代入解析式，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4</m:t>
                    </m:r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4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f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4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4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抛物线的解析式为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color w:val="009650"/>
          <w:sz w:val="24"/>
        </w:rPr>
        <w:t>设</w:t>
      </w:r>
      <w:r>
        <w:rPr>
          <w:i/>
          <w:iCs/>
          <w:color w:val="009650"/>
          <w:sz w:val="24"/>
        </w:rPr>
        <w:t>G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t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3)</w:t>
      </w:r>
      <w:r>
        <w:rPr>
          <w:rFonts w:ascii="SimSun" w:eastAsia="SimSun" w:hAnsi="SimSun" w:cs="SimSun"/>
          <w:color w:val="009650"/>
          <w:sz w:val="24"/>
        </w:rPr>
        <w:t>，则</w:t>
      </w:r>
      <w:r>
        <w:rPr>
          <w:i/>
          <w:iCs/>
          <w:color w:val="009650"/>
          <w:sz w:val="24"/>
        </w:rPr>
        <w:t>L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t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t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color w:val="009650"/>
          <w:sz w:val="24"/>
        </w:rPr>
        <w:t>)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t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负值已舍去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GM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t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答：两个正方形装置的间距</w:t>
      </w:r>
      <w:r>
        <w:rPr>
          <w:i/>
          <w:iCs/>
          <w:color w:val="009650"/>
          <w:sz w:val="24"/>
        </w:rPr>
        <w:t>GM</w:t>
      </w:r>
      <w:r>
        <w:rPr>
          <w:rFonts w:ascii="SimSun" w:eastAsia="SimSun" w:hAnsi="SimSun" w:cs="SimSun"/>
          <w:color w:val="009650"/>
          <w:sz w:val="24"/>
        </w:rPr>
        <w:t>的长为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(3)</w:t>
      </w:r>
      <w:r>
        <w:rPr>
          <w:rFonts w:ascii="SimSun" w:eastAsia="SimSun" w:hAnsi="SimSun" w:cs="SimSun"/>
          <w:color w:val="009650"/>
          <w:sz w:val="24"/>
        </w:rPr>
        <w:t>如解图，取最右侧光线与抛物线的切点为</w:t>
      </w:r>
      <w:r>
        <w:rPr>
          <w:i/>
          <w:iCs/>
          <w:color w:val="009650"/>
          <w:sz w:val="24"/>
        </w:rPr>
        <w:t>F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设直线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的解析式为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kx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将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3)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</w:t>
      </w:r>
      <w:r>
        <w:rPr>
          <w:color w:val="009650"/>
          <w:sz w:val="24"/>
        </w:rPr>
        <w:t>(2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0)</w:t>
      </w:r>
      <w:r>
        <w:rPr>
          <w:rFonts w:ascii="SimSun" w:eastAsia="SimSun" w:hAnsi="SimSun" w:cs="SimSun"/>
          <w:color w:val="009650"/>
          <w:sz w:val="24"/>
        </w:rPr>
        <w:t>代入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kx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中，得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f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4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f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直线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的解析式为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FK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设直线</w:t>
      </w:r>
      <w:r>
        <w:rPr>
          <w:i/>
          <w:iCs/>
          <w:color w:val="009650"/>
          <w:sz w:val="24"/>
        </w:rPr>
        <w:t>FK</w:t>
      </w:r>
      <w:r>
        <w:rPr>
          <w:rFonts w:ascii="SimSun" w:eastAsia="SimSun" w:hAnsi="SimSun" w:cs="SimSun"/>
          <w:color w:val="009650"/>
          <w:sz w:val="24"/>
        </w:rPr>
        <w:t>的解析式为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联立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f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f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4</m:t>
                        </m:r>
                      </m:den>
                    </m:f>
                    <m:sSup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r>
                      <w:rPr>
                        <w:rFonts w:ascii="Cambria Math" w:eastAsia="Cambria Math" w:hAnsi="Cambria Math" w:cs="Cambria Math"/>
                      </w:rPr>
                      <m:t>4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得－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Δ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(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color w:val="009650"/>
          <w:sz w:val="24"/>
        </w:rPr>
        <w:t>)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4×(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color w:val="009650"/>
          <w:sz w:val="24"/>
        </w:rPr>
        <w:t>)(4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m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16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直线</w:t>
      </w:r>
      <w:r>
        <w:rPr>
          <w:i/>
          <w:iCs/>
          <w:color w:val="009650"/>
          <w:sz w:val="24"/>
        </w:rPr>
        <w:t>FK</w:t>
      </w:r>
      <w:r>
        <w:rPr>
          <w:rFonts w:ascii="SimSun" w:eastAsia="SimSun" w:hAnsi="SimSun" w:cs="SimSun"/>
          <w:color w:val="009650"/>
          <w:sz w:val="24"/>
        </w:rPr>
        <w:t>的解析式为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16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令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CK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49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答：</w:t>
      </w:r>
      <w:r>
        <w:rPr>
          <w:i/>
          <w:iCs/>
          <w:color w:val="009650"/>
          <w:sz w:val="24"/>
        </w:rPr>
        <w:t>CK</w:t>
      </w:r>
      <w:r>
        <w:rPr>
          <w:rFonts w:ascii="SimSun" w:eastAsia="SimSun" w:hAnsi="SimSun" w:cs="SimSun"/>
          <w:color w:val="009650"/>
          <w:sz w:val="24"/>
        </w:rPr>
        <w:t>的长为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49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12</m:t>
              </m:r>
            </m:den>
          </m:f>
        </m:oMath>
      </m:oMathPara>
      <w:r>
        <w:rPr>
          <w:color w:val="009650"/>
          <w:sz w:val="24"/>
        </w:rPr>
        <w:t>m.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2400300" cy="1381125"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22.</w:t>
      </w:r>
      <w:r>
        <w:rPr>
          <w:color w:val="009650"/>
          <w:sz w:val="24"/>
        </w:rPr>
        <w:t>(1)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b/>
          <w:bCs/>
          <w:color w:val="009650"/>
          <w:sz w:val="24"/>
        </w:rPr>
        <w:t>证明：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是矩形，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ABE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CBF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CF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FCB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CBF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CFB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FCB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ABE</w:t>
      </w:r>
      <w:r>
        <w:rPr>
          <w:rFonts w:ascii="Cambria Math" w:eastAsia="Cambria Math" w:hAnsi="Cambria Math" w:cs="Cambria Math"/>
          <w:color w:val="009650"/>
          <w:sz w:val="24"/>
        </w:rPr>
        <w:t>≌△</w:t>
      </w:r>
      <w:r>
        <w:rPr>
          <w:i/>
          <w:iCs/>
          <w:color w:val="009650"/>
          <w:sz w:val="24"/>
        </w:rPr>
        <w:t>FCB</w:t>
      </w:r>
      <w:r>
        <w:rPr>
          <w:color w:val="009650"/>
          <w:sz w:val="24"/>
        </w:rPr>
        <w:t>(AAS)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color w:val="009650"/>
          <w:sz w:val="24"/>
        </w:rPr>
        <w:t>20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在菱形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中，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cosA=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AD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CBE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CE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，即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BEC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BC</w:t>
      </w:r>
      <w:r>
        <w:rPr>
          <w:color w:val="009650"/>
          <w:sz w:val="24"/>
        </w:rPr>
        <w:t>·cos 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BC</w:t>
      </w:r>
      <w:r>
        <w:rPr>
          <w:color w:val="009650"/>
          <w:sz w:val="24"/>
        </w:rPr>
        <w:t>·cos 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EF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AFE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BEC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AFE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BEC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EF</w:t>
      </w:r>
      <w:r>
        <w:rPr>
          <w:color w:val="009650"/>
          <w:sz w:val="24"/>
        </w:rPr>
        <w:t>·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AE</w:t>
      </w:r>
      <w:r>
        <w:rPr>
          <w:color w:val="009650"/>
          <w:sz w:val="24"/>
        </w:rPr>
        <w:t>·</w:t>
      </w:r>
      <w:r>
        <w:rPr>
          <w:i/>
          <w:iCs/>
          <w:color w:val="009650"/>
          <w:sz w:val="24"/>
        </w:rPr>
        <w:t>CE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i/>
          <w:iCs/>
          <w:color w:val="009650"/>
          <w:sz w:val="24"/>
        </w:rPr>
        <w:t>AB</w:t>
      </w:r>
      <w:r>
        <w:rPr>
          <w:color w:val="009650"/>
          <w:sz w:val="24"/>
        </w:rPr>
        <w:t>·</w:t>
      </w:r>
      <w:r>
        <w:rPr>
          <w:i/>
          <w:iCs/>
          <w:color w:val="009650"/>
          <w:sz w:val="24"/>
        </w:rPr>
        <w:t>CE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菱形</w:t>
      </w:r>
      <w:r>
        <w:rPr>
          <w:i/>
          <w:iCs/>
          <w:color w:val="009650"/>
          <w:sz w:val="24"/>
          <w:szCs w:val="30"/>
          <w:vertAlign w:val="subscript"/>
        </w:rPr>
        <w:t>ABCD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color w:val="009650"/>
          <w:sz w:val="24"/>
        </w:rPr>
        <w:t>×24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32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(3)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i/>
          <w:iCs/>
          <w:color w:val="009650"/>
          <w:sz w:val="24"/>
        </w:rPr>
        <w:t>AG</w:t>
      </w:r>
      <w:r>
        <w:rPr>
          <w:rFonts w:ascii="SimSun" w:eastAsia="SimSun" w:hAnsi="SimSun" w:cs="SimSun"/>
          <w:color w:val="009650"/>
          <w:sz w:val="24"/>
        </w:rPr>
        <w:t>的长为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或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或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由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可得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FCB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CFB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ABE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FCB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B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F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B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矩形</w:t>
      </w:r>
      <w:r>
        <w:rPr>
          <w:i/>
          <w:iCs/>
          <w:color w:val="009650"/>
          <w:sz w:val="24"/>
          <w:szCs w:val="30"/>
          <w:vertAlign w:val="subscript"/>
        </w:rPr>
        <w:t>ABCD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AB</w:t>
      </w:r>
      <w:r>
        <w:rPr>
          <w:color w:val="009650"/>
          <w:sz w:val="24"/>
        </w:rPr>
        <w:t>·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BE</w:t>
      </w:r>
      <w:r>
        <w:rPr>
          <w:color w:val="009650"/>
          <w:sz w:val="24"/>
        </w:rPr>
        <w:t>·</w:t>
      </w:r>
      <w:r>
        <w:rPr>
          <w:i/>
          <w:iCs/>
          <w:color w:val="009650"/>
          <w:sz w:val="24"/>
        </w:rPr>
        <w:t>CF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AB</w:t>
      </w:r>
      <w:r>
        <w:rPr>
          <w:color w:val="009650"/>
          <w:sz w:val="24"/>
        </w:rPr>
        <w:t>·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20.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当点</w:t>
      </w:r>
      <w:r>
        <w:rPr>
          <w:i/>
          <w:iCs/>
          <w:color w:val="009650"/>
          <w:sz w:val="24"/>
        </w:rPr>
        <w:t>G</w:t>
      </w: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边上时，如解图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，延长</w:t>
      </w:r>
      <w:r>
        <w:rPr>
          <w:i/>
          <w:iCs/>
          <w:color w:val="009650"/>
          <w:sz w:val="24"/>
        </w:rPr>
        <w:t>FE</w:t>
      </w:r>
      <w:r>
        <w:rPr>
          <w:rFonts w:ascii="SimSun" w:eastAsia="SimSun" w:hAnsi="SimSun" w:cs="SimSun"/>
          <w:color w:val="009650"/>
          <w:sz w:val="24"/>
        </w:rPr>
        <w:t>交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的延长线于点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，连接</w:t>
      </w:r>
      <w:r>
        <w:rPr>
          <w:i/>
          <w:iCs/>
          <w:color w:val="009650"/>
          <w:sz w:val="24"/>
        </w:rPr>
        <w:t>GF</w:t>
      </w:r>
      <w:r>
        <w:rPr>
          <w:rFonts w:ascii="SimSun" w:eastAsia="SimSun" w:hAnsi="SimSun" w:cs="SimSun"/>
          <w:color w:val="009650"/>
          <w:sz w:val="24"/>
        </w:rPr>
        <w:t>，过点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color w:val="009650"/>
          <w:sz w:val="24"/>
        </w:rPr>
        <w:t> </w:t>
      </w:r>
      <w:r>
        <w:rPr>
          <w:i/>
          <w:iCs/>
          <w:color w:val="009650"/>
          <w:sz w:val="24"/>
        </w:rPr>
        <w:t>EH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DM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H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平行四边形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6, 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CE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DM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FC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EDM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ECF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M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sSub>
                <m:e>
                  <m:r>
                    <w:rPr>
                      <w:rFonts w:ascii="Cambria Math" w:eastAsia="Cambria Math" w:hAnsi="Cambria Math" w:cs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mbria Math" w:hAnsi="Cambria Math" w:cs="Cambria Math"/>
                    </w:rPr>
                    <m:t>∆</m:t>
                  </m:r>
                  <m:r>
                    <w:rPr>
                      <w:rFonts w:ascii="Cambria Math" w:eastAsia="Cambria Math" w:hAnsi="Cambria Math" w:cs="Cambria Math"/>
                    </w:rPr>
                    <m:t>M</m:t>
                  </m:r>
                  <m:r>
                    <w:rPr>
                      <w:rFonts w:ascii="Cambria Math" w:eastAsia="Cambria Math" w:hAnsi="Cambria Math" w:cs="Cambria Math"/>
                    </w:rPr>
                    <m:t>G</m:t>
                  </m:r>
                  <m:r>
                    <w:rPr>
                      <w:rFonts w:ascii="Cambria Math" w:eastAsia="Cambria Math" w:hAnsi="Cambria Math" w:cs="Cambria Math"/>
                    </w:rPr>
                    <m:t>E</m:t>
                  </m:r>
                </m:sub>
              </m:sSub>
            </m:num>
            <m:den>
              <m:sSub>
                <m:e>
                  <m:r>
                    <w:rPr>
                      <w:rFonts w:ascii="Cambria Math" w:eastAsia="Cambria Math" w:hAnsi="Cambria Math" w:cs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mbria Math" w:hAnsi="Cambria Math" w:cs="Cambria Math"/>
                    </w:rPr>
                    <m:t>∆</m:t>
                  </m:r>
                  <m:r>
                    <w:rPr>
                      <w:rFonts w:ascii="Cambria Math" w:eastAsia="Cambria Math" w:hAnsi="Cambria Math" w:cs="Cambria Math"/>
                    </w:rPr>
                    <m:t>F</m:t>
                  </m:r>
                  <m:r>
                    <w:rPr>
                      <w:rFonts w:ascii="Cambria Math" w:eastAsia="Cambria Math" w:hAnsi="Cambria Math" w:cs="Cambria Math"/>
                    </w:rPr>
                    <m:t>E</m:t>
                  </m:r>
                  <m:r>
                    <w:rPr>
                      <w:rFonts w:ascii="Cambria Math" w:eastAsia="Cambria Math" w:hAnsi="Cambria Math" w:cs="Cambria Math"/>
                    </w:rPr>
                    <m:t>G</m:t>
                  </m:r>
                </m:sub>
              </m:sSub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M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</w:rPr>
        <w:t>MGE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</w:rPr>
        <w:t>EFG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EF</w:t>
      </w:r>
      <w:r>
        <w:rPr>
          <w:color w:val="009650"/>
          <w:sz w:val="24"/>
        </w:rPr>
        <w:t>·</w:t>
      </w:r>
      <w:r>
        <w:rPr>
          <w:i/>
          <w:iCs/>
          <w:color w:val="009650"/>
          <w:sz w:val="24"/>
        </w:rPr>
        <w:t>EG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 </w:t>
      </w: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DEH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HDE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，则</w:t>
      </w:r>
      <w:r>
        <w:rPr>
          <w:i/>
          <w:iCs/>
          <w:color w:val="009650"/>
          <w:sz w:val="24"/>
        </w:rPr>
        <w:t>EH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DH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MG</w:t>
      </w:r>
      <w:r>
        <w:rPr>
          <w:color w:val="009650"/>
          <w:sz w:val="24"/>
        </w:rPr>
        <w:t>·</w:t>
      </w:r>
      <w:r>
        <w:rPr>
          <w:i/>
          <w:iCs/>
          <w:color w:val="009650"/>
          <w:sz w:val="24"/>
        </w:rPr>
        <w:t>HE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MG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GE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EF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EH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MG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MEH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HEG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HGE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tan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MEH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tan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HGE</w:t>
      </w:r>
      <w:r>
        <w:rPr>
          <w:rFonts w:ascii="SimSun" w:eastAsia="SimSun" w:hAnsi="SimSun" w:cs="SimSun"/>
          <w:color w:val="009650"/>
          <w:sz w:val="24"/>
        </w:rPr>
        <w:t>，即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H</m:t>
              </m:r>
              <m:r>
                <w:rPr>
                  <w:rFonts w:ascii="Cambria Math" w:eastAsia="Cambria Math" w:hAnsi="Cambria Math" w:cs="Cambria Math"/>
                </w:rPr>
                <m:t>M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H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H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H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HE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HM</w:t>
      </w:r>
      <w:r>
        <w:rPr>
          <w:color w:val="009650"/>
          <w:sz w:val="24"/>
        </w:rPr>
        <w:t>·</w:t>
      </w:r>
      <w:r>
        <w:rPr>
          <w:i/>
          <w:iCs/>
          <w:color w:val="009650"/>
          <w:sz w:val="24"/>
        </w:rPr>
        <w:t>HG</w:t>
      </w:r>
      <w:r>
        <w:rPr>
          <w:rFonts w:ascii="SimSun" w:eastAsia="SimSun" w:hAnsi="SimSun" w:cs="SimSun"/>
          <w:color w:val="009650"/>
          <w:sz w:val="24"/>
        </w:rPr>
        <w:t>，设</w:t>
      </w:r>
      <w:r>
        <w:rPr>
          <w:i/>
          <w:iCs/>
          <w:color w:val="009650"/>
          <w:sz w:val="24"/>
        </w:rPr>
        <w:t>AG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，则</w:t>
      </w:r>
      <w:r>
        <w:rPr>
          <w:i/>
          <w:iCs/>
          <w:color w:val="009650"/>
          <w:sz w:val="24"/>
        </w:rPr>
        <w:t>GD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AG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GH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GD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HD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HM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GM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GH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(7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(2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color w:val="009650"/>
          <w:sz w:val="24"/>
        </w:rPr>
        <w:t>)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(7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或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，即</w:t>
      </w:r>
      <w:r>
        <w:rPr>
          <w:i/>
          <w:iCs/>
          <w:color w:val="009650"/>
          <w:sz w:val="24"/>
        </w:rPr>
        <w:t>AG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或</w:t>
      </w:r>
      <w:r>
        <w:rPr>
          <w:i/>
          <w:iCs/>
          <w:color w:val="009650"/>
          <w:sz w:val="24"/>
        </w:rPr>
        <w:t>AG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；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当点</w:t>
      </w:r>
      <w:r>
        <w:rPr>
          <w:i/>
          <w:iCs/>
          <w:color w:val="009650"/>
          <w:sz w:val="24"/>
        </w:rPr>
        <w:t>G</w:t>
      </w: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边上时，如解图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，连接</w:t>
      </w:r>
      <w:r>
        <w:rPr>
          <w:i/>
          <w:iCs/>
          <w:color w:val="009650"/>
          <w:sz w:val="24"/>
        </w:rPr>
        <w:t>GF</w:t>
      </w:r>
      <w:r>
        <w:rPr>
          <w:rFonts w:ascii="SimSun" w:eastAsia="SimSun" w:hAnsi="SimSun" w:cs="SimSun"/>
          <w:color w:val="009650"/>
          <w:sz w:val="24"/>
        </w:rPr>
        <w:t>，延长</w:t>
      </w:r>
      <w:r>
        <w:rPr>
          <w:i/>
          <w:iCs/>
          <w:color w:val="009650"/>
          <w:sz w:val="24"/>
        </w:rPr>
        <w:t>GE</w:t>
      </w:r>
      <w:r>
        <w:rPr>
          <w:rFonts w:ascii="SimSun" w:eastAsia="SimSun" w:hAnsi="SimSun" w:cs="SimSun"/>
          <w:color w:val="009650"/>
          <w:sz w:val="24"/>
        </w:rPr>
        <w:t>交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的延长线于点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，过点</w:t>
      </w:r>
      <w:r>
        <w:rPr>
          <w:i/>
          <w:iCs/>
          <w:color w:val="009650"/>
          <w:sz w:val="24"/>
        </w:rPr>
        <w:t>G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GN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，则</w:t>
      </w:r>
      <w:r>
        <w:rPr>
          <w:i/>
          <w:iCs/>
          <w:color w:val="009650"/>
          <w:sz w:val="24"/>
        </w:rPr>
        <w:t>GN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，四边形</w:t>
      </w:r>
      <w:r>
        <w:rPr>
          <w:i/>
          <w:iCs/>
          <w:color w:val="009650"/>
          <w:sz w:val="24"/>
        </w:rPr>
        <w:t>ADNG</w:t>
      </w:r>
      <w:r>
        <w:rPr>
          <w:rFonts w:ascii="SimSun" w:eastAsia="SimSun" w:hAnsi="SimSun" w:cs="SimSun"/>
          <w:color w:val="009650"/>
          <w:sz w:val="24"/>
        </w:rPr>
        <w:t>是平行四边形，设</w:t>
      </w:r>
      <w:r>
        <w:rPr>
          <w:i/>
          <w:iCs/>
          <w:color w:val="009650"/>
          <w:sz w:val="24"/>
        </w:rPr>
        <w:t>AG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，则</w:t>
      </w:r>
      <w:r>
        <w:rPr>
          <w:color w:val="009650"/>
          <w:sz w:val="24"/>
        </w:rPr>
        <w:t> </w:t>
      </w:r>
      <w:r>
        <w:rPr>
          <w:i/>
          <w:iCs/>
          <w:color w:val="009650"/>
          <w:sz w:val="24"/>
        </w:rPr>
        <w:t>DN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EN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DN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GN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CM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ENG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ECM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M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G</m:t>
              </m:r>
              <m:r>
                <w:rPr>
                  <w:rFonts w:ascii="Cambria Math" w:eastAsia="Cambria Math" w:hAnsi="Cambria Math" w:cs="Cambria Math"/>
                </w:rPr>
                <m:t>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M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  <m:r>
                <w:rPr>
                  <w:rFonts w:ascii="Cambria Math" w:eastAsia="Cambria Math" w:hAnsi="Cambria Math" w:cs="Cambria Math"/>
                </w:rPr>
                <m:t>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10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sSub>
                <m:e>
                  <m:r>
                    <w:rPr>
                      <w:rFonts w:ascii="Cambria Math" w:eastAsia="Cambria Math" w:hAnsi="Cambria Math" w:cs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mbria Math" w:hAnsi="Cambria Math" w:cs="Cambria Math"/>
                    </w:rPr>
                    <m:t>∆</m:t>
                  </m:r>
                  <m:r>
                    <w:rPr>
                      <w:rFonts w:ascii="Cambria Math" w:eastAsia="Cambria Math" w:hAnsi="Cambria Math" w:cs="Cambria Math"/>
                    </w:rPr>
                    <m:t>G</m:t>
                  </m:r>
                  <m:r>
                    <w:rPr>
                      <w:rFonts w:ascii="Cambria Math" w:eastAsia="Cambria Math" w:hAnsi="Cambria Math" w:cs="Cambria Math"/>
                    </w:rPr>
                    <m:t>E</m:t>
                  </m:r>
                  <m:r>
                    <w:rPr>
                      <w:rFonts w:ascii="Cambria Math" w:eastAsia="Cambria Math" w:hAnsi="Cambria Math" w:cs="Cambria Math"/>
                    </w:rPr>
                    <m:t>F</m:t>
                  </m:r>
                </m:sub>
              </m:sSub>
            </m:num>
            <m:den>
              <m:sSub>
                <m:e>
                  <m:r>
                    <w:rPr>
                      <w:rFonts w:ascii="Cambria Math" w:eastAsia="Cambria Math" w:hAnsi="Cambria Math" w:cs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mbria Math" w:hAnsi="Cambria Math" w:cs="Cambria Math"/>
                    </w:rPr>
                    <m:t>∆</m:t>
                  </m:r>
                  <m:r>
                    <w:rPr>
                      <w:rFonts w:ascii="Cambria Math" w:eastAsia="Cambria Math" w:hAnsi="Cambria Math" w:cs="Cambria Math"/>
                    </w:rPr>
                    <m:t>M</m:t>
                  </m:r>
                  <m:r>
                    <w:rPr>
                      <w:rFonts w:ascii="Cambria Math" w:eastAsia="Cambria Math" w:hAnsi="Cambria Math" w:cs="Cambria Math"/>
                    </w:rPr>
                    <m:t>E</m:t>
                  </m:r>
                  <m:r>
                    <w:rPr>
                      <w:rFonts w:ascii="Cambria Math" w:eastAsia="Cambria Math" w:hAnsi="Cambria Math" w:cs="Cambria Math"/>
                    </w:rPr>
                    <m:t>F</m:t>
                  </m:r>
                </m:sub>
              </m:sSub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M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EF</w:t>
      </w:r>
      <w:r>
        <w:rPr>
          <w:color w:val="009650"/>
          <w:sz w:val="24"/>
        </w:rPr>
        <w:t>·</w:t>
      </w:r>
      <w:r>
        <w:rPr>
          <w:i/>
          <w:iCs/>
          <w:color w:val="009650"/>
          <w:sz w:val="24"/>
        </w:rPr>
        <w:t>EG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MEF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sSub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  <m:r>
                    <w:rPr>
                      <w:rFonts w:ascii="Cambria Math" w:eastAsia="Cambria Math" w:hAnsi="Cambria Math" w:cs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mbria Math" w:hAnsi="Cambria Math" w:cs="Cambria Math"/>
                    </w:rPr>
                    <m:t>∆</m:t>
                  </m:r>
                  <m:r>
                    <w:rPr>
                      <w:rFonts w:ascii="Cambria Math" w:eastAsia="Cambria Math" w:hAnsi="Cambria Math" w:cs="Cambria Math"/>
                    </w:rPr>
                    <m:t>G</m:t>
                  </m:r>
                  <m:r>
                    <w:rPr>
                      <w:rFonts w:ascii="Cambria Math" w:eastAsia="Cambria Math" w:hAnsi="Cambria Math" w:cs="Cambria Math"/>
                    </w:rPr>
                    <m:t>E</m:t>
                  </m:r>
                  <m:r>
                    <w:rPr>
                      <w:rFonts w:ascii="Cambria Math" w:eastAsia="Cambria Math" w:hAnsi="Cambria Math" w:cs="Cambria Math"/>
                    </w:rPr>
                    <m:t>F</m:t>
                  </m:r>
                </m:sub>
              </m:sSub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，过点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EH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H</w:t>
      </w:r>
      <w:r>
        <w:rPr>
          <w:rFonts w:ascii="SimSun" w:eastAsia="SimSun" w:hAnsi="SimSun" w:cs="SimSun"/>
          <w:color w:val="009650"/>
          <w:sz w:val="24"/>
        </w:rPr>
        <w:t>，在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EHC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i/>
          <w:iCs/>
          <w:color w:val="009650"/>
          <w:sz w:val="24"/>
        </w:rPr>
        <w:t>EC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ECH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EH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</w:rPr>
        <w:t>MEF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MF</w:t>
      </w:r>
      <w:r>
        <w:rPr>
          <w:color w:val="009650"/>
          <w:sz w:val="24"/>
        </w:rPr>
        <w:t>·</w:t>
      </w:r>
      <w:r>
        <w:rPr>
          <w:i/>
          <w:iCs/>
          <w:color w:val="009650"/>
          <w:sz w:val="24"/>
        </w:rPr>
        <w:t>EH</w:t>
      </w:r>
      <w:r>
        <w:rPr>
          <w:rFonts w:ascii="SimSun" w:eastAsia="SimSun" w:hAnsi="SimSun" w:cs="SimSun"/>
          <w:color w:val="009650"/>
          <w:sz w:val="24"/>
        </w:rPr>
        <w:t>，则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MF</w:t>
      </w:r>
      <w:r>
        <w:rPr>
          <w:color w:val="009650"/>
          <w:sz w:val="24"/>
        </w:rPr>
        <w:t>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MF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FH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MF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CM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CH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10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x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MH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CM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CH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10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MEF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EHM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FEH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MEH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tan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FEH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tan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，即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F</m:t>
              </m:r>
              <m:r>
                <w:rPr>
                  <w:rFonts w:ascii="Cambria Math" w:eastAsia="Cambria Math" w:hAnsi="Cambria Math" w:cs="Cambria Math"/>
                </w:rPr>
                <m:t>H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H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H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H</m:t>
              </m:r>
              <m:r>
                <w:rPr>
                  <w:rFonts w:ascii="Cambria Math" w:eastAsia="Cambria Math" w:hAnsi="Cambria Math" w:cs="Cambria Math"/>
                </w:rPr>
                <m:t>M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EH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FH</w:t>
      </w:r>
      <w:r>
        <w:rPr>
          <w:color w:val="009650"/>
          <w:sz w:val="24"/>
        </w:rPr>
        <w:t>·</w:t>
      </w:r>
      <w:r>
        <w:rPr>
          <w:i/>
          <w:iCs/>
          <w:color w:val="009650"/>
          <w:sz w:val="24"/>
        </w:rPr>
        <w:t>HM</w:t>
      </w:r>
      <w:r>
        <w:rPr>
          <w:rFonts w:ascii="SimSun" w:eastAsia="SimSun" w:hAnsi="SimSun" w:cs="SimSun"/>
          <w:color w:val="009650"/>
          <w:sz w:val="24"/>
        </w:rPr>
        <w:t>，即</w:t>
      </w:r>
      <w:r>
        <w:rPr>
          <w:color w:val="009650"/>
          <w:sz w:val="24"/>
        </w:rPr>
        <w:t>(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color w:val="009650"/>
          <w:sz w:val="24"/>
        </w:rPr>
        <w:t>)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x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color w:val="009650"/>
          <w:sz w:val="24"/>
        </w:rPr>
        <w:t>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或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8(</w:t>
      </w:r>
      <w:r>
        <w:rPr>
          <w:rFonts w:ascii="SimSun" w:eastAsia="SimSun" w:hAnsi="SimSun" w:cs="SimSun"/>
          <w:color w:val="009650"/>
          <w:sz w:val="24"/>
        </w:rPr>
        <w:t>舍去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，即</w:t>
      </w:r>
      <w:r>
        <w:rPr>
          <w:i/>
          <w:iCs/>
          <w:color w:val="009650"/>
          <w:sz w:val="24"/>
        </w:rPr>
        <w:t>AG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；</w:t>
      </w:r>
      <w:r>
        <w:rPr>
          <w:rFonts w:ascii="Cambria Math" w:eastAsia="Cambria Math" w:hAnsi="Cambria Math" w:cs="Cambria Math"/>
          <w:color w:val="009650"/>
          <w:sz w:val="24"/>
        </w:rPr>
        <w:t>③</w:t>
      </w:r>
      <w:r>
        <w:rPr>
          <w:rFonts w:ascii="SimSun" w:eastAsia="SimSun" w:hAnsi="SimSun" w:cs="SimSun"/>
          <w:color w:val="009650"/>
          <w:sz w:val="24"/>
        </w:rPr>
        <w:t>当点</w:t>
      </w:r>
      <w:r>
        <w:rPr>
          <w:i/>
          <w:iCs/>
          <w:color w:val="009650"/>
          <w:sz w:val="24"/>
        </w:rPr>
        <w:t>G</w:t>
      </w: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边上时，如解图</w:t>
      </w:r>
      <w:r>
        <w:rPr>
          <w:rFonts w:ascii="Cambria Math" w:eastAsia="Cambria Math" w:hAnsi="Cambria Math" w:cs="Cambria Math"/>
          <w:color w:val="009650"/>
          <w:sz w:val="24"/>
        </w:rPr>
        <w:t>③</w:t>
      </w:r>
      <w:r>
        <w:rPr>
          <w:rFonts w:ascii="SimSun" w:eastAsia="SimSun" w:hAnsi="SimSun" w:cs="SimSun"/>
          <w:color w:val="009650"/>
          <w:sz w:val="24"/>
        </w:rPr>
        <w:t>，过点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BT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DC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T</w:t>
      </w:r>
      <w:r>
        <w:rPr>
          <w:rFonts w:ascii="SimSun" w:eastAsia="SimSun" w:hAnsi="SimSun" w:cs="SimSun"/>
          <w:color w:val="009650"/>
          <w:sz w:val="24"/>
        </w:rPr>
        <w:t>，在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BTC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i/>
          <w:iCs/>
          <w:color w:val="009650"/>
          <w:sz w:val="24"/>
        </w:rPr>
        <w:t>TC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BT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TC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5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BTC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BT</w:t>
      </w:r>
      <w:r>
        <w:rPr>
          <w:color w:val="009650"/>
          <w:sz w:val="24"/>
        </w:rPr>
        <w:t>·</w:t>
      </w:r>
      <w:r>
        <w:rPr>
          <w:i/>
          <w:iCs/>
          <w:color w:val="009650"/>
          <w:sz w:val="24"/>
        </w:rPr>
        <w:t>TC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5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25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8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EF</w:t>
      </w:r>
      <w:r>
        <w:rPr>
          <w:color w:val="009650"/>
          <w:sz w:val="24"/>
        </w:rPr>
        <w:t>·</w:t>
      </w:r>
      <w:r>
        <w:rPr>
          <w:i/>
          <w:iCs/>
          <w:color w:val="009650"/>
          <w:sz w:val="24"/>
        </w:rPr>
        <w:t>EG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EFG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25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8</m:t>
              </m:r>
            </m:den>
          </m:f>
        </m:oMath>
      </m:oMathPara>
      <w:r>
        <w:rPr>
          <w:color w:val="009650"/>
          <w:sz w:val="24"/>
        </w:rPr>
        <w:t>&lt;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点</w:t>
      </w:r>
      <w:r>
        <w:rPr>
          <w:i/>
          <w:iCs/>
          <w:color w:val="009650"/>
          <w:sz w:val="24"/>
        </w:rPr>
        <w:t>G</w:t>
      </w:r>
      <w:r>
        <w:rPr>
          <w:rFonts w:ascii="SimSun" w:eastAsia="SimSun" w:hAnsi="SimSun" w:cs="SimSun"/>
          <w:color w:val="009650"/>
          <w:sz w:val="24"/>
        </w:rPr>
        <w:t>不可能在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边上，综上所述，</w:t>
      </w:r>
      <w:r>
        <w:rPr>
          <w:i/>
          <w:iCs/>
          <w:color w:val="009650"/>
          <w:sz w:val="24"/>
        </w:rPr>
        <w:t>AG</w:t>
      </w:r>
      <w:r>
        <w:rPr>
          <w:rFonts w:ascii="SimSun" w:eastAsia="SimSun" w:hAnsi="SimSun" w:cs="SimSun"/>
          <w:color w:val="009650"/>
          <w:sz w:val="24"/>
        </w:rPr>
        <w:t>的长为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或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或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5581650" cy="2409825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10"/>
      <w:pgSz w:w="11906" w:h="16838"/>
      <w:pgMar w:top="1077" w:right="1020" w:bottom="1247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rFonts w:ascii="宋体" w:eastAsia="宋体" w:hAnsi="宋体" w:cs="宋体"/>
        <w:sz w:val="21"/>
      </w:rPr>
    </w:pPr>
    <w:r>
      <w:rPr>
        <w:rFonts w:ascii="宋体" w:eastAsia="宋体" w:hAnsi="宋体" w:cs="宋体"/>
        <w:sz w:val="21"/>
      </w:rPr>
      <w:t>数学试卷 第</w:t>
    </w:r>
    <w:r>
      <w:rPr>
        <w:rFonts w:ascii="宋体" w:eastAsia="宋体" w:hAnsi="宋体" w:cs="宋体"/>
        <w:sz w:val="21"/>
      </w:rPr>
      <w:fldChar w:fldCharType="begin"/>
    </w:r>
    <w:r>
      <w:rPr>
        <w:rFonts w:ascii="宋体" w:eastAsia="宋体" w:hAnsi="宋体" w:cs="宋体"/>
        <w:sz w:val="21"/>
      </w:rPr>
      <w:instrText>PAGE</w:instrText>
    </w:r>
    <w:r>
      <w:rPr>
        <w:rFonts w:ascii="宋体" w:eastAsia="宋体" w:hAnsi="宋体" w:cs="宋体"/>
        <w:sz w:val="21"/>
      </w:rPr>
      <w:fldChar w:fldCharType="separate"/>
    </w:r>
    <w:r>
      <w:rPr>
        <w:rFonts w:ascii="宋体" w:eastAsia="宋体" w:hAnsi="宋体" w:cs="宋体"/>
        <w:sz w:val="21"/>
      </w:rPr>
      <w:fldChar w:fldCharType="end"/>
    </w:r>
    <w:r>
      <w:rPr>
        <w:rFonts w:ascii="宋体" w:eastAsia="宋体" w:hAnsi="宋体" w:cs="宋体"/>
        <w:sz w:val="21"/>
      </w:rPr>
      <w:t>页（共</w:t>
    </w:r>
    <w:r>
      <w:rPr>
        <w:rFonts w:ascii="宋体" w:eastAsia="宋体" w:hAnsi="宋体" w:cs="宋体"/>
        <w:sz w:val="21"/>
      </w:rPr>
      <w:fldChar w:fldCharType="begin"/>
    </w:r>
    <w:r>
      <w:rPr>
        <w:rFonts w:ascii="宋体" w:eastAsia="宋体" w:hAnsi="宋体" w:cs="宋体"/>
        <w:sz w:val="21"/>
      </w:rPr>
      <w:instrText>NUMPAGES</w:instrText>
    </w:r>
    <w:r>
      <w:rPr>
        <w:rFonts w:ascii="宋体" w:eastAsia="宋体" w:hAnsi="宋体" w:cs="宋体"/>
        <w:sz w:val="21"/>
      </w:rPr>
      <w:fldChar w:fldCharType="separate"/>
    </w:r>
    <w:r>
      <w:rPr>
        <w:rFonts w:ascii="宋体" w:eastAsia="宋体" w:hAnsi="宋体" w:cs="宋体"/>
        <w:sz w:val="21"/>
      </w:rPr>
      <w:fldChar w:fldCharType="end"/>
    </w:r>
    <w:r>
      <w:rPr>
        <w:rFonts w:ascii="宋体" w:eastAsia="宋体" w:hAnsi="宋体" w:cs="宋体"/>
        <w:sz w:val="21"/>
      </w:rPr>
      <w:t>页）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